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B" w:rsidRPr="00695F97" w:rsidRDefault="00E3581B" w:rsidP="007909D0">
      <w:pPr>
        <w:pStyle w:val="1"/>
        <w:keepNext w:val="0"/>
        <w:keepLines w:val="0"/>
        <w:spacing w:before="120" w:after="120" w:line="240" w:lineRule="auto"/>
        <w:rPr>
          <w:rFonts w:ascii="Times New Roman" w:hAnsi="Times New Roman"/>
          <w:color w:val="auto"/>
        </w:rPr>
      </w:pPr>
      <w:r w:rsidRPr="00695F97">
        <w:rPr>
          <w:rFonts w:ascii="Times New Roman" w:hAnsi="Times New Roman"/>
          <w:color w:val="auto"/>
        </w:rPr>
        <w:t xml:space="preserve">Ключевые показатели эффективности деятельности государственной корпорации – Фонда содействия реформированию жилищно-коммунального хозяйства </w:t>
      </w:r>
      <w:r w:rsidR="00C515F7">
        <w:rPr>
          <w:rFonts w:ascii="Times New Roman" w:hAnsi="Times New Roman"/>
          <w:color w:val="auto"/>
        </w:rPr>
        <w:t>за 2019 год</w:t>
      </w:r>
      <w:bookmarkStart w:id="0" w:name="_GoBack"/>
      <w:bookmarkEnd w:id="0"/>
    </w:p>
    <w:tbl>
      <w:tblPr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21"/>
        <w:gridCol w:w="1275"/>
        <w:gridCol w:w="1418"/>
        <w:gridCol w:w="1469"/>
      </w:tblGrid>
      <w:tr w:rsidR="00E3581B" w:rsidRPr="00695F97" w:rsidTr="00077AC2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5F97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b/>
                <w:bCs/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b/>
                <w:bCs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95F97">
              <w:rPr>
                <w:b/>
                <w:bCs/>
                <w:color w:val="auto"/>
                <w:sz w:val="20"/>
                <w:szCs w:val="20"/>
              </w:rPr>
              <w:t>Достигнутые значения показателей</w:t>
            </w:r>
          </w:p>
        </w:tc>
      </w:tr>
      <w:tr w:rsidR="00E3581B" w:rsidRPr="00695F97" w:rsidTr="00695F97">
        <w:trPr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color w:val="auto"/>
                <w:sz w:val="20"/>
                <w:szCs w:val="20"/>
              </w:rPr>
              <w:t>Общая площадь, подлежащая расселению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</w:pPr>
            <w:r w:rsidRPr="00695F97">
              <w:rPr>
                <w:color w:val="auto"/>
                <w:sz w:val="20"/>
                <w:szCs w:val="20"/>
              </w:rPr>
              <w:t>млн. м</w:t>
            </w:r>
            <w:proofErr w:type="gramStart"/>
            <w:r w:rsidR="007909D0" w:rsidRPr="00695F97">
              <w:rPr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color w:val="auto"/>
                <w:sz w:val="20"/>
                <w:szCs w:val="20"/>
              </w:rPr>
              <w:t>0,14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81B" w:rsidRPr="00695F97" w:rsidRDefault="00695F97" w:rsidP="005E3762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0,14*</w:t>
            </w:r>
          </w:p>
        </w:tc>
      </w:tr>
      <w:tr w:rsidR="00E3581B" w:rsidRPr="00695F97" w:rsidTr="00695F97">
        <w:trPr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1B" w:rsidRPr="00695F97" w:rsidRDefault="00E3581B" w:rsidP="007909D0">
            <w:pPr>
              <w:pStyle w:val="Default"/>
              <w:spacing w:before="120" w:after="120" w:line="256" w:lineRule="auto"/>
              <w:jc w:val="both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  <w:r w:rsidRPr="00695F97">
              <w:rPr>
                <w:color w:val="auto"/>
                <w:sz w:val="20"/>
                <w:szCs w:val="20"/>
                <w:lang w:eastAsia="en-US"/>
              </w:rPr>
              <w:t>Численность граждан, подлежащих переселению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color w:val="auto"/>
                <w:sz w:val="20"/>
                <w:szCs w:val="20"/>
              </w:rPr>
              <w:t>8,2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81B" w:rsidRPr="00695F97" w:rsidRDefault="00695F97" w:rsidP="005E3762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8,2*</w:t>
            </w:r>
            <w:r w:rsidR="00387655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*</w:t>
            </w:r>
          </w:p>
        </w:tc>
      </w:tr>
      <w:tr w:rsidR="00E3581B" w:rsidRPr="00695F97" w:rsidTr="00695F9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695F97">
              <w:rPr>
                <w:color w:val="auto"/>
                <w:spacing w:val="-2"/>
                <w:sz w:val="20"/>
                <w:szCs w:val="28"/>
              </w:rPr>
              <w:t xml:space="preserve">Доля домов, включенных в единый реестр обращений по вопросам качества предоставляемых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до 31 декабря года, предшествующего отчетному, по которым строительные недостатки (дефекты) были устранены до 31 декабря отчетного года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95F9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95F97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1B" w:rsidRPr="00695F97" w:rsidRDefault="00A1685D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95,14</w:t>
            </w:r>
          </w:p>
        </w:tc>
      </w:tr>
      <w:tr w:rsidR="00E3581B" w:rsidRPr="00695F97" w:rsidTr="00695F9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695F97">
              <w:rPr>
                <w:color w:val="auto"/>
                <w:spacing w:val="-6"/>
                <w:sz w:val="20"/>
                <w:szCs w:val="20"/>
              </w:rPr>
              <w:t>Доля площади жилых помещений, предоставляемых гражданам в рамках реализации программ переселения из аварийного жилищного фонда, в отношении которых проведены выборочные проверки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1B" w:rsidRPr="00695F97" w:rsidRDefault="004A08DC" w:rsidP="007909D0">
            <w:pPr>
              <w:spacing w:before="120" w:after="120"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</w:t>
            </w:r>
          </w:p>
        </w:tc>
      </w:tr>
      <w:tr w:rsidR="00E3581B" w:rsidRPr="00695F97" w:rsidTr="00695F97">
        <w:trPr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1B" w:rsidRPr="00695F97" w:rsidRDefault="00E3581B" w:rsidP="007909D0">
            <w:pPr>
              <w:pStyle w:val="a4"/>
              <w:spacing w:before="120" w:after="12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на проведение капитального ремонта которых предоставлена финансовая поддержка за счет средств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1B" w:rsidRPr="00695F97" w:rsidRDefault="00E3581B" w:rsidP="007909D0">
            <w:pPr>
              <w:pStyle w:val="a4"/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1B" w:rsidRPr="00695F97" w:rsidRDefault="00695F97" w:rsidP="007909D0">
            <w:pPr>
              <w:pStyle w:val="a4"/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E3581B" w:rsidRPr="00695F97" w:rsidTr="00695F97">
        <w:trPr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1B" w:rsidRPr="00695F97" w:rsidRDefault="00E3581B" w:rsidP="007909D0">
            <w:pPr>
              <w:pStyle w:val="a4"/>
              <w:spacing w:before="120" w:after="12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Доля субъектов Российской Федерации, имеющих планы мероприятий по повышению финансовой устойчивости региональных программ капитального ремонта общего имущества в многоквартирных домах из числа субъектов Российской Федерации, которым требуется принятие таких планов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pStyle w:val="a4"/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81B" w:rsidRPr="00695F97" w:rsidRDefault="00695F97" w:rsidP="007909D0">
            <w:pPr>
              <w:pStyle w:val="a4"/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F97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</w:tr>
      <w:tr w:rsidR="00E3581B" w:rsidRPr="00695F97" w:rsidTr="00695F97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695F97">
              <w:rPr>
                <w:color w:val="auto"/>
                <w:sz w:val="20"/>
                <w:szCs w:val="20"/>
              </w:rPr>
              <w:t>Доля внебюджетных средств в общем объеме капитальных вложений на модернизацию систем коммунальной инфраструктуры в рамках реализации проектов, финансируемых с участием средств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95F9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1B" w:rsidRPr="00695F97" w:rsidRDefault="00695F97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</w:rPr>
              <w:t>25,58</w:t>
            </w:r>
          </w:p>
        </w:tc>
      </w:tr>
      <w:tr w:rsidR="00E3581B" w:rsidRPr="00695F97" w:rsidTr="00695F97">
        <w:trPr>
          <w:trHeight w:val="3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Уровень информированности граждан о развитии отрасли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81B" w:rsidRPr="00695F97" w:rsidRDefault="00695F97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80</w:t>
            </w:r>
          </w:p>
        </w:tc>
      </w:tr>
      <w:tr w:rsidR="00E3581B" w:rsidRPr="00695F97" w:rsidTr="00695F97">
        <w:trPr>
          <w:trHeight w:val="3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3581B" w:rsidRPr="00695F97" w:rsidRDefault="00E3581B" w:rsidP="007909D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-133" w:right="-9" w:hanging="142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Снижение операционных расходов (затрат)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581B" w:rsidRPr="00695F97" w:rsidRDefault="00E3581B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1B" w:rsidRPr="00695F97" w:rsidRDefault="00695F97" w:rsidP="007909D0">
            <w:pPr>
              <w:spacing w:before="120" w:after="120" w:line="240" w:lineRule="auto"/>
              <w:ind w:firstLine="0"/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695F97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2,41</w:t>
            </w:r>
          </w:p>
        </w:tc>
      </w:tr>
    </w:tbl>
    <w:p w:rsidR="00E71051" w:rsidRDefault="00E71051" w:rsidP="00670087">
      <w:pPr>
        <w:tabs>
          <w:tab w:val="left" w:pos="426"/>
        </w:tabs>
        <w:spacing w:before="120" w:after="120" w:line="240" w:lineRule="auto"/>
        <w:ind w:right="-2" w:firstLine="0"/>
        <w:rPr>
          <w:color w:val="auto"/>
          <w:sz w:val="20"/>
          <w:szCs w:val="20"/>
        </w:rPr>
      </w:pPr>
    </w:p>
    <w:p w:rsidR="00761C00" w:rsidRDefault="000C5A1D" w:rsidP="00670087">
      <w:pPr>
        <w:tabs>
          <w:tab w:val="left" w:pos="426"/>
        </w:tabs>
        <w:spacing w:before="120" w:after="120" w:line="240" w:lineRule="auto"/>
        <w:ind w:right="-2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</w:t>
      </w:r>
      <w:r>
        <w:rPr>
          <w:color w:val="auto"/>
          <w:sz w:val="20"/>
          <w:szCs w:val="20"/>
        </w:rPr>
        <w:tab/>
      </w:r>
      <w:r w:rsidR="00387655" w:rsidRPr="00387655">
        <w:rPr>
          <w:color w:val="auto"/>
          <w:sz w:val="20"/>
          <w:szCs w:val="20"/>
        </w:rPr>
        <w:t>Перевыполнение целевого показателя «общая площадь, подлежащая расселению» в 2019 году в размере 522,03 тыс. кв. м будет учтено при оценке выполнения целевого показателя 2020 года</w:t>
      </w:r>
      <w:r w:rsidR="00387655">
        <w:rPr>
          <w:color w:val="auto"/>
          <w:sz w:val="20"/>
          <w:szCs w:val="20"/>
        </w:rPr>
        <w:t>.</w:t>
      </w:r>
    </w:p>
    <w:p w:rsidR="00387655" w:rsidRPr="007909D0" w:rsidRDefault="00387655" w:rsidP="00670087">
      <w:pPr>
        <w:tabs>
          <w:tab w:val="left" w:pos="426"/>
        </w:tabs>
        <w:spacing w:before="120" w:after="120" w:line="240" w:lineRule="auto"/>
        <w:ind w:right="-2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</w:t>
      </w:r>
      <w:r w:rsidR="000C5A1D">
        <w:rPr>
          <w:color w:val="auto"/>
          <w:sz w:val="20"/>
          <w:szCs w:val="20"/>
        </w:rPr>
        <w:tab/>
      </w:r>
      <w:r w:rsidRPr="00387655">
        <w:rPr>
          <w:color w:val="auto"/>
          <w:sz w:val="20"/>
          <w:szCs w:val="20"/>
        </w:rPr>
        <w:t>Перевыполнение целевого показателя «численность граждан, подлежащих переселению» в 2019 году в размере 32,38 тыс. чел</w:t>
      </w:r>
      <w:r>
        <w:rPr>
          <w:color w:val="auto"/>
          <w:sz w:val="20"/>
          <w:szCs w:val="20"/>
        </w:rPr>
        <w:t>овек</w:t>
      </w:r>
      <w:r w:rsidRPr="00387655">
        <w:rPr>
          <w:color w:val="auto"/>
          <w:sz w:val="20"/>
          <w:szCs w:val="20"/>
        </w:rPr>
        <w:t xml:space="preserve"> будет учтено при оценке выполнения целевого показателя 2020 года</w:t>
      </w:r>
      <w:r>
        <w:rPr>
          <w:color w:val="auto"/>
          <w:sz w:val="20"/>
          <w:szCs w:val="20"/>
        </w:rPr>
        <w:t>.</w:t>
      </w:r>
    </w:p>
    <w:sectPr w:rsidR="00387655" w:rsidRPr="007909D0" w:rsidSect="00E358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8F" w:rsidRDefault="00C35D8F" w:rsidP="007B0BA6">
      <w:pPr>
        <w:spacing w:line="240" w:lineRule="auto"/>
      </w:pPr>
      <w:r>
        <w:separator/>
      </w:r>
    </w:p>
  </w:endnote>
  <w:endnote w:type="continuationSeparator" w:id="0">
    <w:p w:rsidR="00C35D8F" w:rsidRDefault="00C35D8F" w:rsidP="007B0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8F" w:rsidRDefault="00C35D8F" w:rsidP="007B0BA6">
      <w:pPr>
        <w:spacing w:line="240" w:lineRule="auto"/>
      </w:pPr>
      <w:r>
        <w:separator/>
      </w:r>
    </w:p>
  </w:footnote>
  <w:footnote w:type="continuationSeparator" w:id="0">
    <w:p w:rsidR="00C35D8F" w:rsidRDefault="00C35D8F" w:rsidP="007B0B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B07"/>
    <w:multiLevelType w:val="hybridMultilevel"/>
    <w:tmpl w:val="0128B4C4"/>
    <w:lvl w:ilvl="0" w:tplc="56E618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81B"/>
    <w:rsid w:val="00077AC2"/>
    <w:rsid w:val="000C5A1D"/>
    <w:rsid w:val="00387655"/>
    <w:rsid w:val="003925C6"/>
    <w:rsid w:val="004A08DC"/>
    <w:rsid w:val="0056329C"/>
    <w:rsid w:val="005E3762"/>
    <w:rsid w:val="00670087"/>
    <w:rsid w:val="00695F97"/>
    <w:rsid w:val="00705AF2"/>
    <w:rsid w:val="00761C00"/>
    <w:rsid w:val="007909D0"/>
    <w:rsid w:val="00796450"/>
    <w:rsid w:val="007B0BA6"/>
    <w:rsid w:val="0089283D"/>
    <w:rsid w:val="008A0838"/>
    <w:rsid w:val="009A2ADD"/>
    <w:rsid w:val="009B57DB"/>
    <w:rsid w:val="00A01EE5"/>
    <w:rsid w:val="00A1685D"/>
    <w:rsid w:val="00B41076"/>
    <w:rsid w:val="00C03CD4"/>
    <w:rsid w:val="00C35D8F"/>
    <w:rsid w:val="00C46984"/>
    <w:rsid w:val="00C515F7"/>
    <w:rsid w:val="00D3740D"/>
    <w:rsid w:val="00E17651"/>
    <w:rsid w:val="00E34CB0"/>
    <w:rsid w:val="00E3581B"/>
    <w:rsid w:val="00E71051"/>
    <w:rsid w:val="00F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14"/>
    <w:qFormat/>
    <w:rsid w:val="00E3581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581B"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81B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a3">
    <w:name w:val="List Paragraph"/>
    <w:basedOn w:val="a"/>
    <w:uiPriority w:val="34"/>
    <w:qFormat/>
    <w:rsid w:val="00E3581B"/>
    <w:pPr>
      <w:ind w:left="720"/>
      <w:contextualSpacing/>
    </w:pPr>
  </w:style>
  <w:style w:type="paragraph" w:customStyle="1" w:styleId="Default">
    <w:name w:val="Default"/>
    <w:rsid w:val="00E358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unhideWhenUsed/>
    <w:rsid w:val="00E3581B"/>
    <w:pPr>
      <w:spacing w:line="240" w:lineRule="auto"/>
      <w:ind w:firstLine="0"/>
      <w:jc w:val="left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E3581B"/>
    <w:rPr>
      <w:rFonts w:ascii="Consolas" w:hAnsi="Consolas"/>
      <w:sz w:val="21"/>
      <w:szCs w:val="21"/>
    </w:rPr>
  </w:style>
  <w:style w:type="character" w:styleId="a6">
    <w:name w:val="annotation reference"/>
    <w:basedOn w:val="a0"/>
    <w:uiPriority w:val="99"/>
    <w:semiHidden/>
    <w:unhideWhenUsed/>
    <w:rsid w:val="00695F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5F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5F97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5F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5F9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5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F97"/>
    <w:rPr>
      <w:rFonts w:ascii="Tahoma" w:eastAsia="Calibri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B0BA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0BA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B0BA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0BA6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DEN&amp;NASTYA</cp:lastModifiedBy>
  <cp:revision>21</cp:revision>
  <dcterms:created xsi:type="dcterms:W3CDTF">2020-03-17T09:28:00Z</dcterms:created>
  <dcterms:modified xsi:type="dcterms:W3CDTF">2020-06-19T11:59:00Z</dcterms:modified>
</cp:coreProperties>
</file>