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D882" w14:textId="77777777" w:rsidR="00C06CA5" w:rsidRPr="00790BD6" w:rsidRDefault="00C06CA5" w:rsidP="00C06CA5">
      <w:pPr>
        <w:pStyle w:val="ConsPlusNonformat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90BD6">
        <w:rPr>
          <w:rFonts w:ascii="Times New Roman" w:hAnsi="Times New Roman" w:cs="Times New Roman"/>
          <w:bCs/>
          <w:sz w:val="26"/>
          <w:szCs w:val="26"/>
        </w:rPr>
        <w:t>ФОРМА</w:t>
      </w:r>
    </w:p>
    <w:p w14:paraId="116CB3BE" w14:textId="77777777" w:rsidR="00C06CA5" w:rsidRPr="00790BD6" w:rsidRDefault="00C06CA5" w:rsidP="00C06CA5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0BD6">
        <w:rPr>
          <w:rFonts w:ascii="Times New Roman" w:hAnsi="Times New Roman" w:cs="Times New Roman"/>
          <w:bCs/>
          <w:sz w:val="26"/>
          <w:szCs w:val="26"/>
        </w:rPr>
        <w:t>ЗАЯВКА</w:t>
      </w:r>
    </w:p>
    <w:p w14:paraId="12384290" w14:textId="77777777" w:rsidR="00C06CA5" w:rsidRPr="00790BD6" w:rsidRDefault="00C06CA5" w:rsidP="00C06CA5">
      <w:pPr>
        <w:pStyle w:val="a4"/>
        <w:jc w:val="center"/>
        <w:rPr>
          <w:sz w:val="26"/>
          <w:szCs w:val="26"/>
        </w:rPr>
      </w:pPr>
      <w:r w:rsidRPr="00790BD6">
        <w:rPr>
          <w:sz w:val="26"/>
          <w:szCs w:val="26"/>
        </w:rPr>
        <w:t xml:space="preserve">на отбор инфраструктурных проектов (мероприятий) в целях предоставления </w:t>
      </w:r>
      <w:r w:rsidRPr="00790BD6">
        <w:rPr>
          <w:sz w:val="26"/>
          <w:szCs w:val="26"/>
        </w:rPr>
        <w:br/>
        <w:t xml:space="preserve">казначейских инфраструктурных кредитов в соответствии с пунктом 68 </w:t>
      </w:r>
      <w:r w:rsidRPr="00790BD6">
        <w:rPr>
          <w:sz w:val="26"/>
          <w:szCs w:val="26"/>
        </w:rPr>
        <w:br/>
        <w:t xml:space="preserve">Правил отбора (одобрения) инфраструктурных проектов (мероприятий),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</w:t>
      </w:r>
      <w:r w:rsidRPr="00790BD6">
        <w:rPr>
          <w:sz w:val="26"/>
          <w:szCs w:val="26"/>
        </w:rPr>
        <w:br/>
        <w:t xml:space="preserve">за счет временно свободных средств единого счета федерального бюджета, изменения параметров (характеристик) отобранных (одобренных) инфраструктурных проектов (мероприятий), утвержденных постановлением Правительства Российской Федерации </w:t>
      </w:r>
      <w:r w:rsidRPr="00790BD6">
        <w:rPr>
          <w:sz w:val="26"/>
          <w:szCs w:val="26"/>
        </w:rPr>
        <w:br/>
        <w:t xml:space="preserve">от 28 апреля 2025 г. № 566 </w:t>
      </w:r>
    </w:p>
    <w:p w14:paraId="135E4D2E" w14:textId="77777777" w:rsidR="00C06CA5" w:rsidRPr="00842B73" w:rsidRDefault="00C06CA5" w:rsidP="00C06CA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i/>
          <w:lang w:eastAsia="en-US"/>
        </w:rPr>
      </w:pPr>
    </w:p>
    <w:p w14:paraId="23C3A066" w14:textId="77777777" w:rsidR="00C06CA5" w:rsidRPr="00790BD6" w:rsidRDefault="00C06CA5" w:rsidP="00C06CA5">
      <w:pPr>
        <w:widowControl w:val="0"/>
        <w:autoSpaceDE w:val="0"/>
        <w:autoSpaceDN w:val="0"/>
        <w:spacing w:after="0" w:line="240" w:lineRule="auto"/>
        <w:ind w:left="851" w:right="899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790BD6">
        <w:rPr>
          <w:rFonts w:ascii="Times New Roman" w:eastAsia="Times New Roman" w:hAnsi="Times New Roman" w:cs="Times New Roman"/>
          <w:i/>
          <w:lang w:eastAsia="en-US"/>
        </w:rPr>
        <w:t>(наименование высшего должностного лица субъекта Российской Федерации / высшего исполнительного органа субъекта Российской Федерации)</w:t>
      </w:r>
    </w:p>
    <w:p w14:paraId="22ED35DC" w14:textId="77777777" w:rsidR="00C06CA5" w:rsidRPr="00790BD6" w:rsidRDefault="00C06CA5" w:rsidP="00C06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37F35F" w14:textId="77777777" w:rsidR="00C06CA5" w:rsidRPr="00790BD6" w:rsidRDefault="00C06CA5" w:rsidP="00C06CA5">
      <w:pPr>
        <w:pStyle w:val="a4"/>
        <w:tabs>
          <w:tab w:val="left" w:pos="9252"/>
        </w:tabs>
        <w:spacing w:before="1"/>
        <w:ind w:left="118" w:right="147"/>
        <w:jc w:val="both"/>
        <w:rPr>
          <w:i/>
          <w:sz w:val="26"/>
          <w:szCs w:val="26"/>
        </w:rPr>
      </w:pPr>
      <w:r w:rsidRPr="00790BD6">
        <w:rPr>
          <w:sz w:val="26"/>
          <w:szCs w:val="26"/>
        </w:rPr>
        <w:t xml:space="preserve">заявляет о наличии потребности в использовании </w:t>
      </w:r>
      <w:r w:rsidRPr="00790BD6">
        <w:rPr>
          <w:i/>
          <w:sz w:val="26"/>
          <w:szCs w:val="26"/>
        </w:rPr>
        <w:t>казначейских инфраструктурных кредитов</w:t>
      </w:r>
      <w:r w:rsidRPr="00790BD6">
        <w:rPr>
          <w:sz w:val="26"/>
          <w:szCs w:val="26"/>
        </w:rPr>
        <w:t xml:space="preserve"> на финансирование инфраструктурного (</w:t>
      </w:r>
      <w:proofErr w:type="spellStart"/>
      <w:r w:rsidRPr="00790BD6">
        <w:rPr>
          <w:sz w:val="26"/>
          <w:szCs w:val="26"/>
        </w:rPr>
        <w:t>ых</w:t>
      </w:r>
      <w:proofErr w:type="spellEnd"/>
      <w:r w:rsidRPr="00790BD6">
        <w:rPr>
          <w:sz w:val="26"/>
          <w:szCs w:val="26"/>
        </w:rPr>
        <w:t>) проекта (</w:t>
      </w:r>
      <w:proofErr w:type="spellStart"/>
      <w:r w:rsidRPr="00790BD6">
        <w:rPr>
          <w:sz w:val="26"/>
          <w:szCs w:val="26"/>
        </w:rPr>
        <w:t>ов</w:t>
      </w:r>
      <w:proofErr w:type="spellEnd"/>
      <w:r w:rsidRPr="00790BD6">
        <w:rPr>
          <w:sz w:val="26"/>
          <w:szCs w:val="26"/>
        </w:rPr>
        <w:t xml:space="preserve">) (мероприятия (й) </w:t>
      </w:r>
      <w:r w:rsidRPr="00790BD6">
        <w:rPr>
          <w:sz w:val="26"/>
          <w:szCs w:val="26"/>
        </w:rPr>
        <w:br/>
        <w:t xml:space="preserve">в </w:t>
      </w:r>
      <w:proofErr w:type="gramStart"/>
      <w:r w:rsidRPr="00790BD6">
        <w:rPr>
          <w:sz w:val="26"/>
          <w:szCs w:val="26"/>
        </w:rPr>
        <w:t>размере:_</w:t>
      </w:r>
      <w:proofErr w:type="gramEnd"/>
      <w:r w:rsidRPr="00790BD6">
        <w:rPr>
          <w:sz w:val="26"/>
          <w:szCs w:val="26"/>
        </w:rPr>
        <w:t>___________________________________ тыс. рублей:</w:t>
      </w:r>
    </w:p>
    <w:p w14:paraId="5A802AB3" w14:textId="77777777" w:rsidR="00C06CA5" w:rsidRPr="00790BD6" w:rsidRDefault="00C06CA5" w:rsidP="00C06CA5">
      <w:pPr>
        <w:pStyle w:val="a4"/>
        <w:tabs>
          <w:tab w:val="left" w:pos="9252"/>
        </w:tabs>
        <w:spacing w:before="1"/>
        <w:ind w:left="118" w:right="147"/>
        <w:jc w:val="both"/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6777"/>
        <w:gridCol w:w="2658"/>
      </w:tblGrid>
      <w:tr w:rsidR="00C06CA5" w:rsidRPr="00790BD6" w14:paraId="05F233E5" w14:textId="77777777" w:rsidTr="00C55D4A">
        <w:tc>
          <w:tcPr>
            <w:tcW w:w="359" w:type="dxa"/>
          </w:tcPr>
          <w:p w14:paraId="01F2EECC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5FBFB7E9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  <w:r w:rsidRPr="00790BD6">
              <w:rPr>
                <w:sz w:val="24"/>
                <w:szCs w:val="24"/>
              </w:rPr>
              <w:t>Наименование инфраструктурного проекта (мероприятия)</w:t>
            </w:r>
          </w:p>
        </w:tc>
        <w:tc>
          <w:tcPr>
            <w:tcW w:w="2665" w:type="dxa"/>
          </w:tcPr>
          <w:p w14:paraId="58FF6181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  <w:r w:rsidRPr="00790BD6">
              <w:rPr>
                <w:sz w:val="24"/>
                <w:szCs w:val="24"/>
              </w:rPr>
              <w:t xml:space="preserve">Объем бюджетного кредита на реализацию проекта, </w:t>
            </w:r>
          </w:p>
          <w:p w14:paraId="584C6602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  <w:r w:rsidRPr="00790BD6">
              <w:rPr>
                <w:sz w:val="24"/>
                <w:szCs w:val="24"/>
              </w:rPr>
              <w:t>тыс. рублей</w:t>
            </w:r>
          </w:p>
        </w:tc>
      </w:tr>
      <w:tr w:rsidR="00C06CA5" w:rsidRPr="00790BD6" w14:paraId="252FFDD5" w14:textId="77777777" w:rsidTr="00C55D4A">
        <w:tc>
          <w:tcPr>
            <w:tcW w:w="359" w:type="dxa"/>
          </w:tcPr>
          <w:p w14:paraId="37BD9183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  <w:r w:rsidRPr="00790BD6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14:paraId="7E8426B4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2ECDB89C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</w:p>
        </w:tc>
      </w:tr>
      <w:tr w:rsidR="00C06CA5" w:rsidRPr="00790BD6" w14:paraId="087DEECF" w14:textId="77777777" w:rsidTr="00C55D4A">
        <w:tc>
          <w:tcPr>
            <w:tcW w:w="359" w:type="dxa"/>
          </w:tcPr>
          <w:p w14:paraId="3D29A0F5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vAlign w:val="center"/>
          </w:tcPr>
          <w:p w14:paraId="0110A2E9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6467831" w14:textId="77777777" w:rsidR="00C06CA5" w:rsidRPr="00790BD6" w:rsidRDefault="00C06CA5" w:rsidP="00C55D4A">
            <w:pPr>
              <w:pStyle w:val="a4"/>
              <w:tabs>
                <w:tab w:val="left" w:pos="925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23F35B7" w14:textId="77777777" w:rsidR="00C06CA5" w:rsidRPr="00790BD6" w:rsidRDefault="00C06CA5" w:rsidP="00C06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FCA85D" w14:textId="77777777" w:rsidR="00C06CA5" w:rsidRPr="00790BD6" w:rsidRDefault="00C06CA5" w:rsidP="00C06CA5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BD6">
        <w:rPr>
          <w:rFonts w:ascii="Times New Roman" w:hAnsi="Times New Roman" w:cs="Times New Roman"/>
          <w:sz w:val="26"/>
          <w:szCs w:val="26"/>
        </w:rPr>
        <w:t>К настоящей заявке прилагаются</w:t>
      </w:r>
      <w:r w:rsidRPr="00790BD6">
        <w:rPr>
          <w:rFonts w:ascii="Times New Roman" w:hAnsi="Times New Roman" w:cs="Times New Roman"/>
          <w:sz w:val="26"/>
          <w:szCs w:val="26"/>
          <w:vertAlign w:val="superscript"/>
        </w:rPr>
        <w:t> 1</w:t>
      </w:r>
      <w:r w:rsidRPr="00790BD6">
        <w:rPr>
          <w:rFonts w:ascii="Times New Roman" w:hAnsi="Times New Roman" w:cs="Times New Roman"/>
          <w:sz w:val="26"/>
          <w:szCs w:val="26"/>
        </w:rPr>
        <w:t>:</w:t>
      </w:r>
    </w:p>
    <w:p w14:paraId="50D3CD6D" w14:textId="77777777" w:rsidR="00C06CA5" w:rsidRPr="00790BD6" w:rsidRDefault="00C06CA5" w:rsidP="00C06CA5">
      <w:pPr>
        <w:pStyle w:val="a4"/>
        <w:spacing w:before="60"/>
        <w:ind w:right="-13" w:firstLine="709"/>
        <w:jc w:val="both"/>
        <w:rPr>
          <w:sz w:val="26"/>
          <w:szCs w:val="26"/>
        </w:rPr>
      </w:pPr>
      <w:r w:rsidRPr="00790BD6">
        <w:rPr>
          <w:sz w:val="26"/>
          <w:szCs w:val="26"/>
        </w:rPr>
        <w:t>Приложение 1. Таблица 1. Источники финансирования и социально- экономические эффекты от реализации проектов, заявленных на получение казначейских инфраструктурных кредитов.</w:t>
      </w:r>
    </w:p>
    <w:p w14:paraId="687CC009" w14:textId="77777777" w:rsidR="00C06CA5" w:rsidRPr="001E72E6" w:rsidRDefault="00C06CA5" w:rsidP="00C06CA5">
      <w:pPr>
        <w:pStyle w:val="a4"/>
        <w:spacing w:before="59"/>
        <w:ind w:right="-13" w:firstLine="709"/>
        <w:jc w:val="both"/>
        <w:rPr>
          <w:sz w:val="26"/>
          <w:szCs w:val="26"/>
        </w:rPr>
      </w:pPr>
      <w:r w:rsidRPr="00790BD6">
        <w:rPr>
          <w:sz w:val="26"/>
          <w:szCs w:val="26"/>
        </w:rPr>
        <w:t xml:space="preserve">Приложение 2. Таблица 2. Перечень информации для анализа инфраструктурных проектов, заявленных на получение казначейских </w:t>
      </w:r>
      <w:r w:rsidRPr="001E72E6">
        <w:rPr>
          <w:sz w:val="26"/>
          <w:szCs w:val="26"/>
        </w:rPr>
        <w:t>инфраструктурных кредитов.</w:t>
      </w:r>
    </w:p>
    <w:p w14:paraId="14E019A0" w14:textId="77777777" w:rsidR="00C06CA5" w:rsidRPr="001E72E6" w:rsidRDefault="00C06CA5" w:rsidP="00C06CA5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72E6">
        <w:rPr>
          <w:rFonts w:ascii="Times New Roman" w:eastAsia="Times New Roman" w:hAnsi="Times New Roman" w:cs="Times New Roman"/>
          <w:sz w:val="26"/>
          <w:szCs w:val="26"/>
        </w:rPr>
        <w:t xml:space="preserve">Приложение 3. Таблица 3. Детализированный перечень </w:t>
      </w:r>
      <w:r w:rsidRPr="001E72E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объектов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 </w:t>
      </w:r>
      <w:r w:rsidRPr="001E72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/ мероприятий в составе </w:t>
      </w:r>
      <w:r w:rsidRPr="001E72E6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инфраструктурных проектов, заявленных на получение казначейских инфраструктурных кредитов. </w:t>
      </w:r>
    </w:p>
    <w:p w14:paraId="7443C85E" w14:textId="77777777" w:rsidR="00C06CA5" w:rsidRPr="001E72E6" w:rsidRDefault="00C06CA5" w:rsidP="00C06CA5">
      <w:pPr>
        <w:pStyle w:val="a4"/>
        <w:tabs>
          <w:tab w:val="left" w:pos="3921"/>
          <w:tab w:val="left" w:pos="4362"/>
          <w:tab w:val="left" w:pos="5382"/>
          <w:tab w:val="left" w:pos="7115"/>
          <w:tab w:val="left" w:pos="7475"/>
        </w:tabs>
        <w:ind w:right="-13" w:firstLine="709"/>
        <w:jc w:val="both"/>
        <w:rPr>
          <w:sz w:val="26"/>
          <w:szCs w:val="26"/>
        </w:rPr>
      </w:pPr>
      <w:r w:rsidRPr="001E72E6">
        <w:rPr>
          <w:sz w:val="26"/>
          <w:szCs w:val="26"/>
        </w:rPr>
        <w:t>Приложение 4. Справочная информация об инфраструктурном проекте (объектах</w:t>
      </w:r>
      <w:r>
        <w:rPr>
          <w:sz w:val="26"/>
          <w:szCs w:val="26"/>
        </w:rPr>
        <w:t> </w:t>
      </w:r>
      <w:r w:rsidRPr="001E72E6">
        <w:rPr>
          <w:sz w:val="26"/>
          <w:szCs w:val="26"/>
        </w:rPr>
        <w:t>/ мероприятиях в составе проектов), заявленного на получение казначейских инфраструктурных кредитов.</w:t>
      </w:r>
    </w:p>
    <w:p w14:paraId="676AB5A8" w14:textId="77777777" w:rsidR="00C06CA5" w:rsidRPr="00790BD6" w:rsidRDefault="00C06CA5" w:rsidP="00C06CA5">
      <w:pPr>
        <w:pStyle w:val="a4"/>
        <w:tabs>
          <w:tab w:val="left" w:pos="3921"/>
          <w:tab w:val="left" w:pos="4362"/>
          <w:tab w:val="left" w:pos="5382"/>
          <w:tab w:val="left" w:pos="7115"/>
          <w:tab w:val="left" w:pos="7475"/>
        </w:tabs>
        <w:spacing w:before="61"/>
        <w:ind w:right="-13" w:firstLine="709"/>
        <w:jc w:val="both"/>
        <w:rPr>
          <w:sz w:val="26"/>
          <w:szCs w:val="26"/>
        </w:rPr>
      </w:pPr>
      <w:r w:rsidRPr="001E72E6">
        <w:rPr>
          <w:sz w:val="26"/>
          <w:szCs w:val="26"/>
        </w:rPr>
        <w:t>Приложение 5. Информация, предусмотренная формами Министерства</w:t>
      </w:r>
      <w:r w:rsidRPr="00790BD6">
        <w:rPr>
          <w:sz w:val="26"/>
          <w:szCs w:val="26"/>
        </w:rPr>
        <w:t xml:space="preserve"> финансов Российской Федерации.</w:t>
      </w:r>
    </w:p>
    <w:p w14:paraId="03C7E373" w14:textId="77777777" w:rsidR="00C06CA5" w:rsidRPr="00790BD6" w:rsidRDefault="00C06CA5" w:rsidP="00C06CA5">
      <w:pPr>
        <w:pStyle w:val="a4"/>
        <w:spacing w:before="60"/>
        <w:ind w:right="-13" w:firstLine="709"/>
        <w:jc w:val="both"/>
        <w:rPr>
          <w:sz w:val="26"/>
          <w:szCs w:val="26"/>
        </w:rPr>
      </w:pPr>
      <w:r w:rsidRPr="00790BD6">
        <w:rPr>
          <w:sz w:val="26"/>
          <w:szCs w:val="26"/>
        </w:rPr>
        <w:t>Приложение 6. Материалы, подтверждающие социально-экономические эффекты от</w:t>
      </w:r>
      <w:r>
        <w:rPr>
          <w:sz w:val="26"/>
          <w:szCs w:val="26"/>
        </w:rPr>
        <w:t> </w:t>
      </w:r>
      <w:r w:rsidRPr="00790BD6">
        <w:rPr>
          <w:sz w:val="26"/>
          <w:szCs w:val="26"/>
        </w:rPr>
        <w:t>реализации инфраструктурного проекта (мероприятия), в том числе:</w:t>
      </w:r>
    </w:p>
    <w:p w14:paraId="266D5818" w14:textId="77777777" w:rsidR="00C06CA5" w:rsidRPr="00790BD6" w:rsidRDefault="00C06CA5" w:rsidP="00C06CA5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BD6">
        <w:rPr>
          <w:rFonts w:ascii="Times New Roman" w:eastAsia="Times New Roman" w:hAnsi="Times New Roman" w:cs="Times New Roman"/>
          <w:sz w:val="26"/>
          <w:szCs w:val="26"/>
        </w:rPr>
        <w:t>Соглашение о намерении, заключенное между субъектом Российской Федерации и инвестором (при наличии);</w:t>
      </w:r>
    </w:p>
    <w:p w14:paraId="4BD955BA" w14:textId="77777777" w:rsidR="00C06CA5" w:rsidRPr="00790BD6" w:rsidRDefault="00C06CA5" w:rsidP="00C06C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BD6">
        <w:rPr>
          <w:rFonts w:ascii="Times New Roman" w:eastAsia="Times New Roman" w:hAnsi="Times New Roman" w:cs="Times New Roman"/>
          <w:sz w:val="26"/>
          <w:szCs w:val="26"/>
        </w:rPr>
        <w:t>Финансовая модель инвестиционного проекта, в целях реализации которого реализуется инфраструктурный проект (при наличии).</w:t>
      </w:r>
    </w:p>
    <w:p w14:paraId="6BBAA592" w14:textId="77777777" w:rsidR="00C06CA5" w:rsidRPr="00790BD6" w:rsidRDefault="00C06CA5" w:rsidP="00C06C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BD6">
        <w:rPr>
          <w:rFonts w:ascii="Times New Roman" w:eastAsia="Times New Roman" w:hAnsi="Times New Roman" w:cs="Times New Roman"/>
          <w:sz w:val="26"/>
          <w:szCs w:val="26"/>
        </w:rPr>
        <w:t>Бизнес-план инвестиционного проекта (при наличии).</w:t>
      </w:r>
    </w:p>
    <w:p w14:paraId="726ECC8B" w14:textId="77777777" w:rsidR="00C06CA5" w:rsidRPr="00790BD6" w:rsidRDefault="00C06CA5" w:rsidP="00C06C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BD6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социально-экономического развития субъекта Российской Федерации, утвержденная Правительством Российской Федерации (при наличии).</w:t>
      </w:r>
    </w:p>
    <w:p w14:paraId="1FA9F01A" w14:textId="77777777" w:rsidR="00C06CA5" w:rsidRPr="00790BD6" w:rsidRDefault="00C06CA5" w:rsidP="00C06C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BD6">
        <w:rPr>
          <w:rFonts w:ascii="Times New Roman" w:eastAsia="Times New Roman" w:hAnsi="Times New Roman" w:cs="Times New Roman"/>
          <w:sz w:val="26"/>
          <w:szCs w:val="26"/>
        </w:rPr>
        <w:t xml:space="preserve">Иные документы, позволяющие подтвердить указанные в заявке данные </w:t>
      </w:r>
      <w:r>
        <w:rPr>
          <w:rFonts w:ascii="Times New Roman" w:eastAsia="Times New Roman" w:hAnsi="Times New Roman" w:cs="Times New Roman"/>
          <w:sz w:val="26"/>
          <w:szCs w:val="26"/>
        </w:rPr>
        <w:t>по </w:t>
      </w:r>
      <w:r w:rsidRPr="00790BD6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инфраструктурному проекту и инвестиционному проекту, включая информацию </w:t>
      </w:r>
      <w:r>
        <w:rPr>
          <w:rFonts w:ascii="Times New Roman" w:eastAsia="Times New Roman" w:hAnsi="Times New Roman" w:cs="Times New Roman"/>
          <w:sz w:val="26"/>
          <w:szCs w:val="26"/>
        </w:rPr>
        <w:t>о </w:t>
      </w:r>
      <w:r w:rsidRPr="00790BD6">
        <w:rPr>
          <w:rFonts w:ascii="Times New Roman" w:eastAsia="Times New Roman" w:hAnsi="Times New Roman" w:cs="Times New Roman"/>
          <w:sz w:val="26"/>
          <w:szCs w:val="26"/>
        </w:rPr>
        <w:t>ежегодных размерах выручки, постоянных рабочих местах.</w:t>
      </w:r>
    </w:p>
    <w:p w14:paraId="556CD5CF" w14:textId="77777777" w:rsidR="00C06CA5" w:rsidRPr="00790BD6" w:rsidRDefault="00C06CA5" w:rsidP="00C06CA5">
      <w:pPr>
        <w:pStyle w:val="a4"/>
        <w:spacing w:before="60"/>
        <w:ind w:right="-13" w:firstLine="709"/>
        <w:jc w:val="both"/>
        <w:rPr>
          <w:sz w:val="26"/>
          <w:szCs w:val="26"/>
        </w:rPr>
      </w:pPr>
      <w:r w:rsidRPr="00790BD6">
        <w:rPr>
          <w:sz w:val="26"/>
          <w:szCs w:val="26"/>
        </w:rPr>
        <w:t>Приложение 7. Справка с обоснованием необходимости объектов инфраструктуры для реализации инвестиционного проекта (при наличии).</w:t>
      </w:r>
    </w:p>
    <w:p w14:paraId="4B534129" w14:textId="77777777" w:rsidR="00C06CA5" w:rsidRPr="00790BD6" w:rsidRDefault="00C06CA5" w:rsidP="00C06CA5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0BD6">
        <w:rPr>
          <w:rFonts w:ascii="Times New Roman" w:eastAsia="Times New Roman" w:hAnsi="Times New Roman" w:cs="Times New Roman"/>
          <w:sz w:val="26"/>
          <w:szCs w:val="26"/>
        </w:rPr>
        <w:t>Приложение 8. Картографические материалы, отражающие расположение инвестиционного проекта и объектов инфраструктуры (план-схема размещения инвестиционного проекта и создаваемых в рамках инфраструктурного проекта объектов инфраструктуры, точек подключения, инженерных коридоров и т.д.).</w:t>
      </w:r>
    </w:p>
    <w:p w14:paraId="53F7AF5D" w14:textId="77777777" w:rsidR="00C06CA5" w:rsidRPr="00790BD6" w:rsidRDefault="00C06CA5" w:rsidP="00C06C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0F6B15" w14:textId="77777777" w:rsidR="00C06CA5" w:rsidRPr="00790BD6" w:rsidRDefault="00C06CA5" w:rsidP="00C06C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2551"/>
        <w:gridCol w:w="283"/>
        <w:gridCol w:w="3005"/>
      </w:tblGrid>
      <w:tr w:rsidR="00C06CA5" w:rsidRPr="00790BD6" w14:paraId="3D7585F2" w14:textId="77777777" w:rsidTr="00C55D4A">
        <w:tc>
          <w:tcPr>
            <w:tcW w:w="4309" w:type="dxa"/>
            <w:vAlign w:val="bottom"/>
          </w:tcPr>
          <w:p w14:paraId="4A8BFED6" w14:textId="77777777" w:rsidR="00C06CA5" w:rsidRPr="00790BD6" w:rsidRDefault="00C06CA5" w:rsidP="00C55D4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90BD6">
              <w:rPr>
                <w:rFonts w:ascii="Times New Roman" w:hAnsi="Times New Roman" w:cs="Times New Roman"/>
                <w:sz w:val="26"/>
                <w:szCs w:val="26"/>
              </w:rPr>
              <w:t xml:space="preserve">Высшее должностное лицо </w:t>
            </w:r>
            <w:r w:rsidRPr="00790B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субъекта Российской Федерации </w:t>
            </w:r>
            <w:r w:rsidRPr="00790BD6">
              <w:rPr>
                <w:rFonts w:ascii="Times New Roman" w:hAnsi="Times New Roman" w:cs="Times New Roman"/>
                <w:sz w:val="26"/>
                <w:szCs w:val="26"/>
              </w:rPr>
              <w:t>/ Председатель высшего исполнительного органа субъекта Российской Федерации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77BC3B65" w14:textId="77777777" w:rsidR="00C06CA5" w:rsidRPr="00790BD6" w:rsidRDefault="00C06CA5" w:rsidP="00C55D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0B3F81DD" w14:textId="77777777" w:rsidR="00C06CA5" w:rsidRPr="00790BD6" w:rsidRDefault="00C06CA5" w:rsidP="00C55D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1E65AB9E" w14:textId="77777777" w:rsidR="00C06CA5" w:rsidRPr="00790BD6" w:rsidRDefault="00C06CA5" w:rsidP="00C55D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CA5" w:rsidRPr="00790BD6" w14:paraId="3FA719CE" w14:textId="77777777" w:rsidTr="00C55D4A">
        <w:tc>
          <w:tcPr>
            <w:tcW w:w="4309" w:type="dxa"/>
          </w:tcPr>
          <w:p w14:paraId="60A05B92" w14:textId="77777777" w:rsidR="00C06CA5" w:rsidRPr="00790BD6" w:rsidRDefault="00C06CA5" w:rsidP="00C55D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E5D4E6" w14:textId="77777777" w:rsidR="00C06CA5" w:rsidRPr="00790BD6" w:rsidRDefault="00C06CA5" w:rsidP="00C5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6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46251B66" w14:textId="77777777" w:rsidR="00C06CA5" w:rsidRPr="00790BD6" w:rsidRDefault="00C06CA5" w:rsidP="00C5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898F977" w14:textId="77777777" w:rsidR="00C06CA5" w:rsidRPr="00790BD6" w:rsidRDefault="00C06CA5" w:rsidP="00C55D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D6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14:paraId="0895C9EF" w14:textId="77777777" w:rsidR="00C06CA5" w:rsidRPr="00790BD6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75707DFC" w14:textId="77777777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779E142B" w14:textId="77777777" w:rsidR="00C06CA5" w:rsidRPr="00790BD6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0678BDEB" w14:textId="77777777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611AA36E" w14:textId="77777777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55FCA29A" w14:textId="77777777" w:rsidR="00C06CA5" w:rsidRPr="00790BD6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57F6E082" w14:textId="77777777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350FD104" w14:textId="77777777" w:rsidR="00C06CA5" w:rsidRPr="00790BD6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3AD24E9C" w14:textId="2114991D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2E42B970" w14:textId="50D0D79A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76EC0795" w14:textId="57EBDAC2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0E343998" w14:textId="04922C07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76AFB7AB" w14:textId="4E2624FD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2865E025" w14:textId="6754A3EF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35220661" w14:textId="755B890F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53A5EBC6" w14:textId="1F52F75A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4CE80B2A" w14:textId="7D01316E" w:rsidR="00C06CA5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31D24DBC" w14:textId="77777777" w:rsidR="00C06CA5" w:rsidRPr="00790BD6" w:rsidRDefault="00C06CA5" w:rsidP="00C06CA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6"/>
        </w:rPr>
      </w:pPr>
    </w:p>
    <w:p w14:paraId="311E8D71" w14:textId="77777777" w:rsidR="00C06CA5" w:rsidRPr="00790BD6" w:rsidRDefault="00C06CA5" w:rsidP="00C06CA5">
      <w:pPr>
        <w:widowControl w:val="0"/>
        <w:tabs>
          <w:tab w:val="left" w:pos="760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14:paraId="7C24E890" w14:textId="77777777" w:rsidR="00C06CA5" w:rsidRPr="00790BD6" w:rsidRDefault="00C06CA5" w:rsidP="00C06CA5">
      <w:pPr>
        <w:widowControl w:val="0"/>
        <w:tabs>
          <w:tab w:val="left" w:pos="760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790BD6">
        <w:rPr>
          <w:rFonts w:ascii="Times New Roman" w:eastAsia="Times New Roman" w:hAnsi="Times New Roman" w:cs="Times New Roman"/>
          <w:sz w:val="24"/>
          <w:lang w:eastAsia="en-US"/>
        </w:rPr>
        <w:t>________________________________</w:t>
      </w:r>
    </w:p>
    <w:p w14:paraId="2EFAC537" w14:textId="77777777" w:rsidR="00C06CA5" w:rsidRPr="00790BD6" w:rsidRDefault="00C06CA5" w:rsidP="00C06C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0BD6">
        <w:rPr>
          <w:rFonts w:ascii="Times New Roman" w:hAnsi="Times New Roman" w:cs="Times New Roman"/>
          <w:sz w:val="24"/>
          <w:szCs w:val="20"/>
          <w:vertAlign w:val="superscript"/>
        </w:rPr>
        <w:t>1</w:t>
      </w:r>
      <w:r w:rsidRPr="00790BD6">
        <w:rPr>
          <w:rFonts w:ascii="Times New Roman" w:hAnsi="Times New Roman" w:cs="Times New Roman"/>
          <w:sz w:val="20"/>
          <w:szCs w:val="20"/>
        </w:rPr>
        <w:t xml:space="preserve"> Указанная информация также предоставляется в электронном виде (в формате </w:t>
      </w:r>
      <w:r w:rsidRPr="00790BD6"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790BD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90BD6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790BD6">
        <w:rPr>
          <w:rFonts w:ascii="Times New Roman" w:hAnsi="Times New Roman" w:cs="Times New Roman"/>
          <w:sz w:val="20"/>
          <w:szCs w:val="20"/>
        </w:rPr>
        <w:t xml:space="preserve">) по формам приложений 1 -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90BD6">
        <w:rPr>
          <w:rFonts w:ascii="Times New Roman" w:hAnsi="Times New Roman" w:cs="Times New Roman"/>
          <w:sz w:val="20"/>
          <w:szCs w:val="20"/>
        </w:rPr>
        <w:t xml:space="preserve">, размещенным на официальном сайте Министерства строительства и жилищно-коммунального хозяйства Российской Федерации и публично-правовой компании "Фонд развития территорий" в сети Интернет (minstroyrf.gov.ru / </w:t>
      </w:r>
      <w:proofErr w:type="spellStart"/>
      <w:proofErr w:type="gramStart"/>
      <w:r w:rsidRPr="00790BD6">
        <w:rPr>
          <w:rFonts w:ascii="Times New Roman" w:hAnsi="Times New Roman" w:cs="Times New Roman"/>
          <w:sz w:val="20"/>
          <w:szCs w:val="20"/>
        </w:rPr>
        <w:t>фрт.рф</w:t>
      </w:r>
      <w:proofErr w:type="spellEnd"/>
      <w:proofErr w:type="gramEnd"/>
      <w:r w:rsidRPr="00790BD6">
        <w:rPr>
          <w:rFonts w:ascii="Times New Roman" w:hAnsi="Times New Roman" w:cs="Times New Roman"/>
          <w:sz w:val="20"/>
          <w:szCs w:val="20"/>
        </w:rPr>
        <w:t>).</w:t>
      </w:r>
    </w:p>
    <w:p w14:paraId="656C8DD8" w14:textId="77777777" w:rsidR="00C06CA5" w:rsidRPr="00790BD6" w:rsidRDefault="00C06CA5" w:rsidP="00C0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0BD6">
        <w:rPr>
          <w:rFonts w:ascii="Times New Roman" w:hAnsi="Times New Roman" w:cs="Times New Roman"/>
          <w:sz w:val="20"/>
          <w:szCs w:val="20"/>
        </w:rPr>
        <w:t>Формы для заполнения приложения 5 размещены на официальном сайте Министерства финансов Российской Федерации в сети Интернет (https://minfin.gov.ru/ru/perfomance/regions/methodology/).</w:t>
      </w:r>
      <w:bookmarkStart w:id="0" w:name="_GoBack"/>
      <w:bookmarkEnd w:id="0"/>
    </w:p>
    <w:sectPr w:rsidR="00C06CA5" w:rsidRPr="00790BD6" w:rsidSect="00C06CA5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709B" w14:textId="77777777" w:rsidR="00C06CA5" w:rsidRDefault="00C06CA5" w:rsidP="00C06CA5">
      <w:pPr>
        <w:spacing w:after="0" w:line="240" w:lineRule="auto"/>
      </w:pPr>
      <w:r>
        <w:separator/>
      </w:r>
    </w:p>
  </w:endnote>
  <w:endnote w:type="continuationSeparator" w:id="0">
    <w:p w14:paraId="534B9882" w14:textId="77777777" w:rsidR="00C06CA5" w:rsidRDefault="00C06CA5" w:rsidP="00C0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130AD" w14:textId="77777777" w:rsidR="00C06CA5" w:rsidRDefault="00C06CA5" w:rsidP="00C06CA5">
      <w:pPr>
        <w:spacing w:after="0" w:line="240" w:lineRule="auto"/>
      </w:pPr>
      <w:r>
        <w:separator/>
      </w:r>
    </w:p>
  </w:footnote>
  <w:footnote w:type="continuationSeparator" w:id="0">
    <w:p w14:paraId="51334406" w14:textId="77777777" w:rsidR="00C06CA5" w:rsidRDefault="00C06CA5" w:rsidP="00C0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6683091"/>
      <w:docPartObj>
        <w:docPartGallery w:val="Page Numbers (Top of Page)"/>
        <w:docPartUnique/>
      </w:docPartObj>
    </w:sdtPr>
    <w:sdtContent>
      <w:p w14:paraId="559D17EE" w14:textId="0CC48613" w:rsidR="00C06CA5" w:rsidRDefault="00C06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FC8F8" w14:textId="77777777" w:rsidR="00C06CA5" w:rsidRDefault="00C06C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2D"/>
    <w:rsid w:val="009A632D"/>
    <w:rsid w:val="00C06CA5"/>
    <w:rsid w:val="00D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041D"/>
  <w15:chartTrackingRefBased/>
  <w15:docId w15:val="{9F8F6D32-B3B0-4C58-87BB-3B262A1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C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C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C0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6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C06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06C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0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CA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0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CA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Анастасия Александровна</dc:creator>
  <cp:keywords/>
  <dc:description/>
  <cp:lastModifiedBy>Лобода Анастасия Александровна</cp:lastModifiedBy>
  <cp:revision>2</cp:revision>
  <dcterms:created xsi:type="dcterms:W3CDTF">2025-06-04T07:18:00Z</dcterms:created>
  <dcterms:modified xsi:type="dcterms:W3CDTF">2025-06-04T07:21:00Z</dcterms:modified>
</cp:coreProperties>
</file>